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317B1D" w14:textId="77777777" w:rsidR="000D4E4E" w:rsidRDefault="003653DB" w:rsidP="003653DB">
      <w:pPr>
        <w:jc w:val="right"/>
      </w:pPr>
      <w:r>
        <w:t>Taihei Okada</w:t>
      </w:r>
      <w:r>
        <w:br/>
      </w:r>
      <w:r w:rsidRPr="003653DB">
        <w:t>okada@ask.c.u-tokyo.ac.jp</w:t>
      </w:r>
    </w:p>
    <w:p w14:paraId="1F4CE772" w14:textId="77777777" w:rsidR="003653DB" w:rsidRDefault="003653DB" w:rsidP="003653DB">
      <w:pPr>
        <w:ind w:right="420"/>
      </w:pPr>
      <w:r>
        <w:t xml:space="preserve">War and Sexual Violence </w:t>
      </w:r>
    </w:p>
    <w:p w14:paraId="6457C712" w14:textId="77777777" w:rsidR="003653DB" w:rsidRDefault="003653DB" w:rsidP="003653DB">
      <w:pPr>
        <w:ind w:right="420"/>
      </w:pPr>
      <w:r>
        <w:t>in Historical Perspective</w:t>
      </w:r>
    </w:p>
    <w:p w14:paraId="167CE265" w14:textId="0F00D81C" w:rsidR="003653DB" w:rsidRDefault="00CF7788" w:rsidP="003653DB">
      <w:pPr>
        <w:ind w:right="420"/>
      </w:pPr>
      <w:r>
        <w:t>21</w:t>
      </w:r>
      <w:r w:rsidR="003653DB">
        <w:t xml:space="preserve"> Dec. 2019</w:t>
      </w:r>
    </w:p>
    <w:p w14:paraId="500602E6" w14:textId="7DD0B878" w:rsidR="003653DB" w:rsidRDefault="003653DB" w:rsidP="003653DB">
      <w:pPr>
        <w:ind w:right="420"/>
        <w:jc w:val="center"/>
      </w:pPr>
      <w:r>
        <w:t>Re: Term Paper</w:t>
      </w:r>
      <w:r w:rsidR="007C50E5">
        <w:t xml:space="preserve">, Ver. </w:t>
      </w:r>
      <w:r w:rsidR="00CF7788">
        <w:t>3</w:t>
      </w:r>
    </w:p>
    <w:p w14:paraId="11AA12F7" w14:textId="77777777" w:rsidR="003653DB" w:rsidRDefault="003653DB" w:rsidP="003653DB">
      <w:pPr>
        <w:ind w:right="420"/>
      </w:pPr>
    </w:p>
    <w:p w14:paraId="2924AD81" w14:textId="77B551C0" w:rsidR="007C50E5" w:rsidRDefault="003653DB" w:rsidP="003653DB">
      <w:pPr>
        <w:ind w:right="420"/>
      </w:pPr>
      <w:r>
        <w:rPr>
          <w:rFonts w:hint="eastAsia"/>
        </w:rPr>
        <w:t>1</w:t>
      </w:r>
      <w:r>
        <w:t>. It is due 16:50, Jan. 24, Friday @ Senior Division, Admin. 1F. (Hand it to the person inside.)</w:t>
      </w:r>
      <w:r>
        <w:br/>
      </w:r>
      <w:r>
        <w:br/>
        <w:t xml:space="preserve">2. </w:t>
      </w:r>
      <w:r w:rsidR="007C50E5">
        <w:t>It should be a</w:t>
      </w:r>
      <w:r>
        <w:t>bout 2</w:t>
      </w:r>
      <w:r w:rsidR="007C50E5">
        <w:rPr>
          <w:rFonts w:hint="eastAsia"/>
        </w:rPr>
        <w:t>,</w:t>
      </w:r>
      <w:r>
        <w:t>500 words.</w:t>
      </w:r>
      <w:r>
        <w:br/>
      </w:r>
      <w:r>
        <w:br/>
        <w:t xml:space="preserve">3. Pick one article that we discussed in class. </w:t>
      </w:r>
      <w:r w:rsidR="007C50E5">
        <w:rPr>
          <w:rFonts w:hint="eastAsia"/>
        </w:rPr>
        <w:t>Then</w:t>
      </w:r>
      <w:r w:rsidR="007C50E5">
        <w:t>, c</w:t>
      </w:r>
      <w:r>
        <w:t xml:space="preserve">hoose </w:t>
      </w:r>
      <w:r w:rsidRPr="003653DB">
        <w:rPr>
          <w:u w:val="single"/>
        </w:rPr>
        <w:t>two or more</w:t>
      </w:r>
      <w:r>
        <w:t xml:space="preserve"> articles via grapevine (</w:t>
      </w:r>
      <w:r w:rsidR="00CF7788">
        <w:rPr>
          <w:rFonts w:hint="eastAsia"/>
        </w:rPr>
        <w:t>f</w:t>
      </w:r>
      <w:r w:rsidR="00CF7788">
        <w:t xml:space="preserve">inding articles from a </w:t>
      </w:r>
      <w:r>
        <w:t>reference</w:t>
      </w:r>
      <w:r w:rsidR="00CF7788">
        <w:t xml:space="preserve"> list</w:t>
      </w:r>
      <w:r>
        <w:t xml:space="preserve"> </w:t>
      </w:r>
      <w:r w:rsidR="00CF7788">
        <w:t>that you can find</w:t>
      </w:r>
      <w:r>
        <w:t xml:space="preserve"> </w:t>
      </w:r>
      <w:r w:rsidR="00CF7788">
        <w:t xml:space="preserve">in an </w:t>
      </w:r>
      <w:r w:rsidR="007C50E5">
        <w:t xml:space="preserve">academic </w:t>
      </w:r>
      <w:r>
        <w:t>article), by using TREE</w:t>
      </w:r>
      <w:r w:rsidR="007C50E5">
        <w:t>,</w:t>
      </w:r>
      <w:r>
        <w:t xml:space="preserve"> </w:t>
      </w:r>
      <w:r w:rsidR="007C50E5">
        <w:t>or by other means</w:t>
      </w:r>
      <w:r>
        <w:t>.</w:t>
      </w:r>
      <w:r>
        <w:br/>
      </w:r>
      <w:r>
        <w:br/>
        <w:t xml:space="preserve">4. You can </w:t>
      </w:r>
      <w:r w:rsidR="007C50E5">
        <w:t xml:space="preserve">choose your own topic.  Furthermore, you can decide </w:t>
      </w:r>
      <w:r w:rsidR="00992DB0">
        <w:rPr>
          <w:rFonts w:hint="eastAsia"/>
        </w:rPr>
        <w:t>o</w:t>
      </w:r>
      <w:r w:rsidR="00992DB0">
        <w:t xml:space="preserve">n </w:t>
      </w:r>
      <w:r w:rsidR="0016146B">
        <w:t xml:space="preserve">the kind of report </w:t>
      </w:r>
      <w:r w:rsidR="007C50E5">
        <w:t xml:space="preserve">such as </w:t>
      </w:r>
      <w:r>
        <w:t>com</w:t>
      </w:r>
      <w:r>
        <w:rPr>
          <w:rFonts w:hint="eastAsia"/>
        </w:rPr>
        <w:t>p</w:t>
      </w:r>
      <w:r>
        <w:t>arison and contrast between different articles, comment</w:t>
      </w:r>
      <w:r w:rsidR="007C50E5">
        <w:t>s</w:t>
      </w:r>
      <w:r>
        <w:t xml:space="preserve"> on theoretical implications,</w:t>
      </w:r>
      <w:r w:rsidR="007C50E5">
        <w:t xml:space="preserve"> and</w:t>
      </w:r>
      <w:r>
        <w:t xml:space="preserve"> fact-finding </w:t>
      </w:r>
      <w:r w:rsidR="007C50E5">
        <w:t xml:space="preserve">projects </w:t>
      </w:r>
      <w:r>
        <w:t>on not</w:t>
      </w:r>
      <w:r w:rsidR="00992DB0">
        <w:t>-</w:t>
      </w:r>
      <w:bookmarkStart w:id="0" w:name="_GoBack"/>
      <w:bookmarkEnd w:id="0"/>
      <w:r w:rsidR="00992DB0">
        <w:t>very-</w:t>
      </w:r>
      <w:r>
        <w:t>well</w:t>
      </w:r>
      <w:r w:rsidR="00992DB0">
        <w:t>-</w:t>
      </w:r>
      <w:r>
        <w:t>known</w:t>
      </w:r>
      <w:r w:rsidR="00992DB0">
        <w:t xml:space="preserve"> </w:t>
      </w:r>
      <w:r w:rsidR="00992DB0">
        <w:t>cases</w:t>
      </w:r>
      <w:r>
        <w:t>.</w:t>
      </w:r>
      <w:r w:rsidR="00D80789">
        <w:br/>
      </w:r>
      <w:r w:rsidR="00D80789">
        <w:br/>
        <w:t xml:space="preserve">5. Each of you </w:t>
      </w:r>
      <w:r w:rsidR="007C50E5">
        <w:t xml:space="preserve">(or group) </w:t>
      </w:r>
      <w:r w:rsidR="00D80789">
        <w:t xml:space="preserve">must give </w:t>
      </w:r>
      <w:r w:rsidR="0016146B">
        <w:t>short</w:t>
      </w:r>
      <w:r w:rsidR="00D80789">
        <w:t xml:space="preserve"> presentation </w:t>
      </w:r>
      <w:r w:rsidR="007C50E5">
        <w:t xml:space="preserve">(few mins of presentation and few mins of open forum) </w:t>
      </w:r>
      <w:r w:rsidR="00D80789">
        <w:t xml:space="preserve">on the last day of the class, scheduled </w:t>
      </w:r>
      <w:r w:rsidR="00D80789" w:rsidRPr="00D80789">
        <w:rPr>
          <w:u w:val="single"/>
        </w:rPr>
        <w:t>Jan. 6.</w:t>
      </w:r>
      <w:r w:rsidR="00D80789">
        <w:t xml:space="preserve"> You should talk about the articles and the topic you have chosen</w:t>
      </w:r>
      <w:r w:rsidR="007C50E5">
        <w:t xml:space="preserve">.  </w:t>
      </w:r>
    </w:p>
    <w:p w14:paraId="2DF85B2E" w14:textId="77777777" w:rsidR="007C50E5" w:rsidRDefault="007C50E5" w:rsidP="003653DB">
      <w:pPr>
        <w:ind w:right="420"/>
      </w:pPr>
    </w:p>
    <w:p w14:paraId="44A6464D" w14:textId="16BA7CD5" w:rsidR="003653DB" w:rsidRDefault="007C50E5" w:rsidP="003653DB">
      <w:pPr>
        <w:ind w:right="420"/>
        <w:rPr>
          <w:u w:val="single"/>
        </w:rPr>
      </w:pPr>
      <w:r w:rsidRPr="007C50E5">
        <w:t xml:space="preserve">6. Please email me the bibliographic information of the articles you have chosen and few lines about your report, </w:t>
      </w:r>
      <w:r w:rsidRPr="007C50E5">
        <w:rPr>
          <w:u w:val="single"/>
        </w:rPr>
        <w:t>by 12:00 noon, Jan. 6.</w:t>
      </w:r>
    </w:p>
    <w:p w14:paraId="0B53A65D" w14:textId="2321ECFE" w:rsidR="007C50E5" w:rsidRDefault="007C50E5" w:rsidP="003653DB">
      <w:pPr>
        <w:ind w:right="420"/>
        <w:rPr>
          <w:u w:val="single"/>
        </w:rPr>
      </w:pPr>
    </w:p>
    <w:p w14:paraId="0F2C475E" w14:textId="6A494D68" w:rsidR="007C50E5" w:rsidRPr="007C50E5" w:rsidRDefault="007C50E5" w:rsidP="003653DB">
      <w:pPr>
        <w:ind w:right="420"/>
      </w:pPr>
      <w:r w:rsidRPr="007C50E5">
        <w:rPr>
          <w:rFonts w:hint="eastAsia"/>
        </w:rPr>
        <w:t xml:space="preserve">* </w:t>
      </w:r>
      <w:r w:rsidRPr="007C50E5">
        <w:t xml:space="preserve">This </w:t>
      </w:r>
      <w:r>
        <w:t>term paper</w:t>
      </w:r>
      <w:r w:rsidRPr="007C50E5">
        <w:t xml:space="preserve"> can be </w:t>
      </w:r>
      <w:r>
        <w:t>written</w:t>
      </w:r>
      <w:r w:rsidRPr="007C50E5">
        <w:t xml:space="preserve"> individually, as a pair or as a group.</w:t>
      </w:r>
      <w:r>
        <w:t xml:space="preserve">  </w:t>
      </w:r>
      <w:r w:rsidR="00CF7788">
        <w:t>Its</w:t>
      </w:r>
      <w:r>
        <w:t xml:space="preserve"> length and </w:t>
      </w:r>
      <w:r w:rsidR="0016146B">
        <w:t xml:space="preserve">the </w:t>
      </w:r>
      <w:r>
        <w:t xml:space="preserve">minuteness of the contents should correspond to how many people are listed as authors. </w:t>
      </w:r>
    </w:p>
    <w:p w14:paraId="39E3D722" w14:textId="77777777" w:rsidR="003653DB" w:rsidRDefault="003653DB" w:rsidP="003653DB">
      <w:pPr>
        <w:ind w:right="420"/>
      </w:pPr>
    </w:p>
    <w:p w14:paraId="74C1010D" w14:textId="77777777" w:rsidR="003653DB" w:rsidRPr="003653DB" w:rsidRDefault="003653DB" w:rsidP="003653DB">
      <w:pPr>
        <w:ind w:right="420"/>
      </w:pPr>
    </w:p>
    <w:sectPr w:rsidR="003653DB" w:rsidRPr="003653D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AEF486" w14:textId="77777777" w:rsidR="0069649E" w:rsidRDefault="0069649E" w:rsidP="00992DB0">
      <w:r>
        <w:separator/>
      </w:r>
    </w:p>
  </w:endnote>
  <w:endnote w:type="continuationSeparator" w:id="0">
    <w:p w14:paraId="594436AD" w14:textId="77777777" w:rsidR="0069649E" w:rsidRDefault="0069649E" w:rsidP="00992D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7BDBAF" w14:textId="77777777" w:rsidR="0069649E" w:rsidRDefault="0069649E" w:rsidP="00992DB0">
      <w:r>
        <w:separator/>
      </w:r>
    </w:p>
  </w:footnote>
  <w:footnote w:type="continuationSeparator" w:id="0">
    <w:p w14:paraId="064FFD2B" w14:textId="77777777" w:rsidR="0069649E" w:rsidRDefault="0069649E" w:rsidP="00992D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3DB"/>
    <w:rsid w:val="000D4E4E"/>
    <w:rsid w:val="0016146B"/>
    <w:rsid w:val="003653DB"/>
    <w:rsid w:val="0069649E"/>
    <w:rsid w:val="007C50E5"/>
    <w:rsid w:val="008349C2"/>
    <w:rsid w:val="00992DB0"/>
    <w:rsid w:val="00CF7788"/>
    <w:rsid w:val="00D80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C251310"/>
  <w15:chartTrackingRefBased/>
  <w15:docId w15:val="{AB2AC865-75C6-4D56-A648-D783ED111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653DB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3653DB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992DB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92DB0"/>
  </w:style>
  <w:style w:type="paragraph" w:styleId="a7">
    <w:name w:val="footer"/>
    <w:basedOn w:val="a"/>
    <w:link w:val="a8"/>
    <w:uiPriority w:val="99"/>
    <w:unhideWhenUsed/>
    <w:rsid w:val="00992DB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92D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188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岡田 泰平</dc:creator>
  <cp:keywords/>
  <dc:description/>
  <cp:lastModifiedBy>岡田　泰平</cp:lastModifiedBy>
  <cp:revision>6</cp:revision>
  <cp:lastPrinted>2019-12-16T05:46:00Z</cp:lastPrinted>
  <dcterms:created xsi:type="dcterms:W3CDTF">2019-12-16T05:33:00Z</dcterms:created>
  <dcterms:modified xsi:type="dcterms:W3CDTF">2019-12-20T21:23:00Z</dcterms:modified>
</cp:coreProperties>
</file>